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94970" w14:textId="326EC531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</w:t>
      </w:r>
      <w:r w:rsidR="0088576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6987</w:t>
      </w:r>
    </w:p>
    <w:p w14:paraId="1DD3122D" w14:textId="77777777"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5973DC">
        <w:rPr>
          <w:rFonts w:ascii="Arial" w:eastAsia="Arial Unicode MS" w:hAnsi="Arial" w:cs="Arial"/>
          <w:b/>
          <w:bCs/>
          <w:sz w:val="24"/>
        </w:rPr>
        <w:t>October 12</w:t>
      </w:r>
      <w:r w:rsidR="00C871EF">
        <w:rPr>
          <w:rFonts w:ascii="Arial" w:eastAsia="Arial Unicode MS" w:hAnsi="Arial" w:cs="Arial"/>
          <w:b/>
          <w:bCs/>
          <w:sz w:val="24"/>
        </w:rPr>
        <w:t xml:space="preserve"> –</w:t>
      </w:r>
      <w:r w:rsidR="00E72791">
        <w:rPr>
          <w:rFonts w:ascii="Arial" w:eastAsia="Arial Unicode MS" w:hAnsi="Arial" w:cs="Arial"/>
          <w:b/>
          <w:bCs/>
          <w:sz w:val="24"/>
        </w:rPr>
        <w:t xml:space="preserve"> </w:t>
      </w:r>
      <w:r w:rsidR="005973DC">
        <w:rPr>
          <w:rFonts w:ascii="Arial" w:eastAsia="Arial Unicode MS" w:hAnsi="Arial" w:cs="Arial"/>
          <w:b/>
          <w:bCs/>
          <w:sz w:val="24"/>
        </w:rPr>
        <w:t>23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456D0A36" w14:textId="77777777" w:rsidR="00A24F28" w:rsidRPr="00927C1B" w:rsidRDefault="00A24F28" w:rsidP="00A24F28">
      <w:pPr>
        <w:rPr>
          <w:rFonts w:ascii="Arial" w:hAnsi="Arial" w:cs="Arial"/>
        </w:rPr>
      </w:pPr>
    </w:p>
    <w:p w14:paraId="032D867F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048D778E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C11FBC" w:rsidRPr="00C11FBC">
        <w:rPr>
          <w:rFonts w:ascii="Arial" w:hAnsi="Arial" w:cs="Arial"/>
          <w:b/>
        </w:rPr>
        <w:t>KI #</w:t>
      </w:r>
      <w:r w:rsidR="009A6A99">
        <w:rPr>
          <w:rFonts w:ascii="Arial" w:hAnsi="Arial" w:cs="Arial"/>
          <w:b/>
        </w:rPr>
        <w:t>1</w:t>
      </w:r>
      <w:r w:rsidR="00C11FBC" w:rsidRPr="00C11FBC">
        <w:rPr>
          <w:rFonts w:ascii="Arial" w:hAnsi="Arial" w:cs="Arial"/>
          <w:b/>
        </w:rPr>
        <w:t xml:space="preserve">: </w:t>
      </w:r>
      <w:r w:rsidR="009A5851">
        <w:rPr>
          <w:rFonts w:ascii="Arial" w:hAnsi="Arial" w:cs="Arial"/>
          <w:b/>
        </w:rPr>
        <w:t>Conclusion</w:t>
      </w:r>
    </w:p>
    <w:p w14:paraId="423025A8" w14:textId="77777777" w:rsidR="00A24F28" w:rsidRPr="007F0609" w:rsidRDefault="002A3C41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C11FBC">
        <w:rPr>
          <w:rFonts w:ascii="Arial" w:hAnsi="Arial" w:cs="Arial"/>
          <w:b/>
        </w:rPr>
        <w:t>Approval</w:t>
      </w:r>
    </w:p>
    <w:p w14:paraId="4C2168CD" w14:textId="77777777" w:rsidR="00A24F28" w:rsidRPr="00C11FBC" w:rsidRDefault="008F7D6D" w:rsidP="00A24F28">
      <w:pPr>
        <w:ind w:left="2127" w:hanging="2127"/>
        <w:rPr>
          <w:rFonts w:ascii="Arial" w:hAnsi="Arial" w:cs="Arial"/>
          <w:b/>
        </w:rPr>
      </w:pPr>
      <w:r w:rsidRPr="00C11FBC">
        <w:rPr>
          <w:rFonts w:ascii="Arial" w:hAnsi="Arial" w:cs="Arial"/>
          <w:b/>
        </w:rPr>
        <w:t>Agenda Item:</w:t>
      </w:r>
      <w:r w:rsidRPr="00C11FBC">
        <w:rPr>
          <w:rFonts w:ascii="Arial" w:hAnsi="Arial" w:cs="Arial"/>
          <w:b/>
        </w:rPr>
        <w:tab/>
      </w:r>
      <w:r w:rsidR="00C11FBC" w:rsidRPr="00C11FBC">
        <w:rPr>
          <w:rFonts w:ascii="Arial" w:hAnsi="Arial" w:cs="Arial"/>
          <w:b/>
        </w:rPr>
        <w:t>8.9</w:t>
      </w:r>
    </w:p>
    <w:p w14:paraId="38BE55AB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C11FBC">
        <w:rPr>
          <w:rFonts w:ascii="Arial" w:hAnsi="Arial" w:cs="Arial"/>
          <w:b/>
        </w:rPr>
        <w:t>Work Item / Release:</w:t>
      </w:r>
      <w:r w:rsidRPr="00C11FBC">
        <w:rPr>
          <w:rFonts w:ascii="Arial" w:hAnsi="Arial" w:cs="Arial"/>
          <w:b/>
        </w:rPr>
        <w:tab/>
      </w:r>
      <w:r w:rsidR="00C11FBC" w:rsidRPr="00C11FBC">
        <w:rPr>
          <w:rFonts w:ascii="Arial" w:hAnsi="Arial" w:cs="Arial"/>
          <w:b/>
        </w:rPr>
        <w:t xml:space="preserve">FS_5MBS / </w:t>
      </w:r>
      <w:r w:rsidR="00462B3D" w:rsidRPr="00C11FBC">
        <w:rPr>
          <w:rFonts w:ascii="Arial" w:hAnsi="Arial" w:cs="Arial"/>
          <w:b/>
        </w:rPr>
        <w:t>Rel-17</w:t>
      </w:r>
    </w:p>
    <w:p w14:paraId="78E948C0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</w:t>
      </w:r>
      <w:r w:rsidRPr="009A6A99">
        <w:rPr>
          <w:rFonts w:ascii="Arial" w:hAnsi="Arial" w:cs="Arial"/>
          <w:i/>
        </w:rPr>
        <w:t xml:space="preserve">stract: </w:t>
      </w:r>
      <w:r w:rsidR="00C76BBA" w:rsidRPr="009A6A99">
        <w:rPr>
          <w:rFonts w:ascii="Arial" w:hAnsi="Arial" w:cs="Arial"/>
          <w:i/>
        </w:rPr>
        <w:t xml:space="preserve">This contribution </w:t>
      </w:r>
      <w:r w:rsidR="009A6A99">
        <w:rPr>
          <w:rFonts w:ascii="Arial" w:hAnsi="Arial" w:cs="Arial"/>
          <w:i/>
        </w:rPr>
        <w:t xml:space="preserve">contains the </w:t>
      </w:r>
      <w:r w:rsidR="00812ACD">
        <w:rPr>
          <w:rFonts w:ascii="Arial" w:hAnsi="Arial" w:cs="Arial"/>
          <w:i/>
        </w:rPr>
        <w:t xml:space="preserve">conclusion </w:t>
      </w:r>
      <w:r w:rsidR="009A6A99">
        <w:rPr>
          <w:rFonts w:ascii="Arial" w:hAnsi="Arial" w:cs="Arial"/>
          <w:i/>
        </w:rPr>
        <w:t>of KI#1.</w:t>
      </w:r>
      <w:r w:rsidR="00346050">
        <w:rPr>
          <w:rFonts w:ascii="Arial" w:hAnsi="Arial" w:cs="Arial"/>
          <w:i/>
        </w:rPr>
        <w:t xml:space="preserve"> </w:t>
      </w:r>
    </w:p>
    <w:p w14:paraId="2898E078" w14:textId="77777777" w:rsidR="00A93620" w:rsidRPr="00936743" w:rsidRDefault="00B3593E" w:rsidP="00B3593E">
      <w:pPr>
        <w:pStyle w:val="1"/>
      </w:pPr>
      <w:r w:rsidRPr="00936743">
        <w:t xml:space="preserve">1. </w:t>
      </w:r>
      <w:r w:rsidR="00305F20" w:rsidRPr="00936743">
        <w:t>Introduction</w:t>
      </w:r>
      <w:r w:rsidR="00BE6AFC" w:rsidRPr="00936743">
        <w:t>/Discussion</w:t>
      </w:r>
    </w:p>
    <w:p w14:paraId="0BE812AB" w14:textId="2720BAEA" w:rsidR="0002278D" w:rsidRDefault="00EF6356" w:rsidP="008754B1">
      <w:pPr>
        <w:jc w:val="both"/>
        <w:rPr>
          <w:lang w:eastAsia="zh-CN"/>
        </w:rPr>
      </w:pPr>
      <w:r>
        <w:rPr>
          <w:lang w:eastAsia="zh-CN"/>
        </w:rPr>
        <w:t xml:space="preserve">During the Conference call of 5MBS, to conclude Key Issue #1, it was suggested to start from the conclusion proposal from </w:t>
      </w:r>
      <w:r w:rsidRPr="00EF6356">
        <w:rPr>
          <w:lang w:eastAsia="zh-CN"/>
        </w:rPr>
        <w:t xml:space="preserve">103 </w:t>
      </w:r>
      <w:r>
        <w:rPr>
          <w:lang w:eastAsia="zh-CN"/>
        </w:rPr>
        <w:t xml:space="preserve">(KI #1 Conclusion, </w:t>
      </w:r>
      <w:r w:rsidRPr="00EF6356">
        <w:rPr>
          <w:lang w:eastAsia="zh-CN"/>
        </w:rPr>
        <w:t>Qualcomm)</w:t>
      </w:r>
      <w:r w:rsidR="0017211E">
        <w:rPr>
          <w:lang w:eastAsia="zh-CN"/>
        </w:rPr>
        <w:t>.</w:t>
      </w:r>
      <w:r>
        <w:rPr>
          <w:lang w:eastAsia="zh-CN"/>
        </w:rPr>
        <w:t xml:space="preserve"> This document is trying </w:t>
      </w:r>
      <w:r w:rsidR="007E6F57">
        <w:rPr>
          <w:lang w:eastAsia="zh-CN"/>
        </w:rPr>
        <w:t xml:space="preserve">to cooperate such proposal and </w:t>
      </w:r>
      <w:r w:rsidR="002622C5">
        <w:rPr>
          <w:lang w:eastAsia="zh-CN"/>
        </w:rPr>
        <w:t xml:space="preserve">suggestion </w:t>
      </w:r>
      <w:r w:rsidR="00EF511F">
        <w:rPr>
          <w:lang w:eastAsia="zh-CN"/>
        </w:rPr>
        <w:t>some additional</w:t>
      </w:r>
      <w:r w:rsidR="002622C5">
        <w:rPr>
          <w:lang w:eastAsia="zh-CN"/>
        </w:rPr>
        <w:t xml:space="preserve"> concepts/details/characteristics</w:t>
      </w:r>
      <w:r w:rsidR="001F6503">
        <w:rPr>
          <w:lang w:eastAsia="zh-CN"/>
        </w:rPr>
        <w:t xml:space="preserve">, and </w:t>
      </w:r>
      <w:r w:rsidR="001F6503">
        <w:rPr>
          <w:lang w:eastAsia="zh-CN"/>
        </w:rPr>
        <w:t>is</w:t>
      </w:r>
      <w:r w:rsidR="001F6503">
        <w:rPr>
          <w:lang w:val="en-US" w:eastAsia="zh-CN"/>
        </w:rPr>
        <w:t xml:space="preserve"> </w:t>
      </w:r>
      <w:r w:rsidR="00BD4109">
        <w:rPr>
          <w:lang w:val="en-US" w:eastAsia="zh-CN"/>
        </w:rPr>
        <w:t xml:space="preserve">also </w:t>
      </w:r>
      <w:bookmarkStart w:id="0" w:name="_GoBack"/>
      <w:bookmarkEnd w:id="0"/>
      <w:r w:rsidR="001F6503">
        <w:rPr>
          <w:lang w:val="en-US" w:eastAsia="zh-CN"/>
        </w:rPr>
        <w:t>based on the evaluation of S2-2006986</w:t>
      </w:r>
      <w:r w:rsidR="002622C5">
        <w:rPr>
          <w:lang w:eastAsia="zh-CN"/>
        </w:rPr>
        <w:t xml:space="preserve">. </w:t>
      </w:r>
    </w:p>
    <w:p w14:paraId="6120F100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47CA86C2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9A6A99">
        <w:rPr>
          <w:lang w:eastAsia="zh-CN"/>
        </w:rPr>
        <w:t>757</w:t>
      </w:r>
      <w:r>
        <w:rPr>
          <w:lang w:eastAsia="zh-CN"/>
        </w:rPr>
        <w:t>.</w:t>
      </w:r>
    </w:p>
    <w:p w14:paraId="3FA0A0AF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5F6495">
        <w:rPr>
          <w:rFonts w:ascii="Arial" w:hAnsi="Arial" w:cs="Arial"/>
          <w:color w:val="FF0000"/>
          <w:sz w:val="28"/>
          <w:szCs w:val="28"/>
          <w:lang w:val="en-US"/>
        </w:rPr>
        <w:t>(All Text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p w14:paraId="10413C1C" w14:textId="77777777" w:rsidR="009A5851" w:rsidRDefault="009A5851" w:rsidP="009A5851">
      <w:pPr>
        <w:pStyle w:val="3"/>
        <w:rPr>
          <w:lang w:eastAsia="zh-CN"/>
        </w:rPr>
      </w:pPr>
      <w:bookmarkStart w:id="3" w:name="_Toc50711125"/>
      <w:bookmarkStart w:id="4" w:name="_Toc50467296"/>
      <w:bookmarkStart w:id="5" w:name="_Toc50193151"/>
      <w:bookmarkEnd w:id="2"/>
      <w:r>
        <w:rPr>
          <w:lang w:eastAsia="zh-CN"/>
        </w:rPr>
        <w:t>8.1.</w:t>
      </w:r>
      <w:r w:rsidR="00EC0A37" w:rsidRPr="00236962">
        <w:rPr>
          <w:highlight w:val="green"/>
          <w:lang w:eastAsia="zh-CN"/>
        </w:rPr>
        <w:t>X</w:t>
      </w:r>
      <w:r>
        <w:rPr>
          <w:lang w:eastAsia="zh-CN"/>
        </w:rPr>
        <w:tab/>
        <w:t>Conclusions</w:t>
      </w:r>
      <w:bookmarkEnd w:id="3"/>
      <w:bookmarkEnd w:id="4"/>
      <w:bookmarkEnd w:id="5"/>
    </w:p>
    <w:p w14:paraId="454A9C5E" w14:textId="5397F1B2" w:rsidR="00F3252E" w:rsidRPr="00F3252E" w:rsidRDefault="00F3252E" w:rsidP="00F3252E">
      <w:pPr>
        <w:pStyle w:val="EditorsNote"/>
        <w:rPr>
          <w:rFonts w:eastAsiaTheme="minorEastAsia"/>
          <w:lang w:eastAsia="zh-CN"/>
        </w:rPr>
      </w:pPr>
      <w:r>
        <w:t>Editor</w:t>
      </w:r>
      <w:r w:rsidRPr="00A255A4">
        <w:t>'</w:t>
      </w:r>
      <w:r>
        <w:t>s Note: This conclusion may not be complete, additional concept/details/characteristics could be added.</w:t>
      </w:r>
    </w:p>
    <w:p w14:paraId="21F9286B" w14:textId="5EBCF0EE" w:rsidR="00B3572C" w:rsidRDefault="006F2368" w:rsidP="00B3572C">
      <w:pPr>
        <w:rPr>
          <w:lang w:eastAsia="en-US"/>
        </w:rPr>
      </w:pPr>
      <w:r w:rsidRPr="006F2368">
        <w:rPr>
          <w:rFonts w:eastAsiaTheme="minorEastAsia"/>
          <w:lang w:eastAsia="zh-CN"/>
        </w:rPr>
        <w:t xml:space="preserve">Based on the evaluation, </w:t>
      </w:r>
      <w:r w:rsidR="007F0609">
        <w:t>the following principles are considered</w:t>
      </w:r>
      <w:r w:rsidR="00B3572C">
        <w:t xml:space="preserve"> as the baseline for normative work</w:t>
      </w:r>
      <w:r w:rsidR="007F0609">
        <w:t>:</w:t>
      </w:r>
    </w:p>
    <w:p w14:paraId="43D6959D" w14:textId="3A464759" w:rsidR="002D7D66" w:rsidRPr="002D7D66" w:rsidRDefault="002D7D66" w:rsidP="002D7D66">
      <w:pPr>
        <w:pStyle w:val="B1"/>
        <w:rPr>
          <w:rFonts w:eastAsia="MS Mincho"/>
        </w:rPr>
      </w:pPr>
      <w:r>
        <w:t>-</w:t>
      </w:r>
      <w:r>
        <w:tab/>
        <w:t>It shall be possible for the application to be unaware of 5GS specific or internal information, e.g., TMGI.</w:t>
      </w:r>
    </w:p>
    <w:p w14:paraId="0F3F5C57" w14:textId="74FFA9BD" w:rsidR="00BC199D" w:rsidRPr="00BC199D" w:rsidRDefault="00B3572C" w:rsidP="00BC199D">
      <w:pPr>
        <w:pStyle w:val="B1"/>
        <w:rPr>
          <w:rFonts w:eastAsia="MS Mincho"/>
          <w:lang w:val="en-US"/>
        </w:rPr>
      </w:pPr>
      <w:r>
        <w:t>-</w:t>
      </w:r>
      <w:r>
        <w:tab/>
      </w:r>
      <w:r w:rsidR="00BC199D">
        <w:t xml:space="preserve">UE shall support multicast session join/leave operation via </w:t>
      </w:r>
      <w:r w:rsidR="00D70B4F">
        <w:t xml:space="preserve">CP </w:t>
      </w:r>
      <w:r w:rsidR="009338FD">
        <w:t>(</w:t>
      </w:r>
      <w:r w:rsidR="00BC199D">
        <w:t>NAS signalling</w:t>
      </w:r>
      <w:r w:rsidR="00D70B4F">
        <w:t xml:space="preserve"> for</w:t>
      </w:r>
      <w:r w:rsidR="00D70B4F">
        <w:rPr>
          <w:lang w:val="en-US"/>
        </w:rPr>
        <w:t xml:space="preserve"> SM procedure</w:t>
      </w:r>
      <w:r w:rsidR="009338FD">
        <w:rPr>
          <w:lang w:val="en-US"/>
        </w:rPr>
        <w:t>)</w:t>
      </w:r>
      <w:r w:rsidR="00D70B4F">
        <w:rPr>
          <w:lang w:val="en-US"/>
        </w:rPr>
        <w:t>,</w:t>
      </w:r>
      <w:r w:rsidR="00BC199D">
        <w:t xml:space="preserve"> and UP (IGMP</w:t>
      </w:r>
      <w:r w:rsidR="009F0506">
        <w:t>, MLD</w:t>
      </w:r>
      <w:r w:rsidR="00BC199D">
        <w:t>) Join/Leave.</w:t>
      </w:r>
      <w:r w:rsidR="004E73A7">
        <w:t xml:space="preserve"> When</w:t>
      </w:r>
      <w:r w:rsidR="005761D2">
        <w:t xml:space="preserve"> the</w:t>
      </w:r>
      <w:r w:rsidR="004E73A7">
        <w:t xml:space="preserve"> join/leave</w:t>
      </w:r>
      <w:r w:rsidR="005761D2">
        <w:t xml:space="preserve"> is</w:t>
      </w:r>
      <w:r w:rsidR="004E73A7">
        <w:t xml:space="preserve"> via UP, the IP multicast address is used as the identification of the multicast session. </w:t>
      </w:r>
    </w:p>
    <w:p w14:paraId="4AA0B3B6" w14:textId="1316260E" w:rsidR="00005A01" w:rsidRDefault="00BC199D" w:rsidP="00F02B14">
      <w:pPr>
        <w:pStyle w:val="B1"/>
        <w:rPr>
          <w:lang w:val="en-US"/>
        </w:rPr>
      </w:pPr>
      <w:r>
        <w:t>-</w:t>
      </w:r>
      <w:r>
        <w:tab/>
      </w:r>
      <w:r w:rsidR="007F0609">
        <w:t>It shall be possible to associate the unicast PDU Session and multicast session</w:t>
      </w:r>
      <w:r w:rsidR="004D644E">
        <w:rPr>
          <w:lang w:val="en-US"/>
        </w:rPr>
        <w:t xml:space="preserve">, and </w:t>
      </w:r>
      <w:r w:rsidR="002D7D66">
        <w:rPr>
          <w:lang w:val="en-US"/>
        </w:rPr>
        <w:t>provide such association to RAN. T</w:t>
      </w:r>
      <w:r w:rsidR="004D644E">
        <w:rPr>
          <w:lang w:val="en-US"/>
        </w:rPr>
        <w:t>he unicast PDU Session is used for 5GC individual MBS traffic delivery</w:t>
      </w:r>
      <w:r w:rsidR="007A41FC">
        <w:rPr>
          <w:lang w:val="en-US"/>
        </w:rPr>
        <w:t xml:space="preserve"> when needed</w:t>
      </w:r>
      <w:r w:rsidR="00F02B14">
        <w:rPr>
          <w:lang w:val="en-US"/>
        </w:rPr>
        <w:t>.</w:t>
      </w:r>
      <w:r w:rsidR="007A41FC">
        <w:rPr>
          <w:lang w:val="en-US"/>
        </w:rPr>
        <w:t xml:space="preserve"> </w:t>
      </w:r>
    </w:p>
    <w:p w14:paraId="7162F09D" w14:textId="7A0FE7C1" w:rsidR="004D644E" w:rsidRDefault="00005A01" w:rsidP="00F02B14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="00D5732C">
        <w:t xml:space="preserve">When </w:t>
      </w:r>
      <w:r w:rsidR="00F02B14">
        <w:t>creating</w:t>
      </w:r>
      <w:r w:rsidR="00D5732C">
        <w:t xml:space="preserve"> </w:t>
      </w:r>
      <w:r w:rsidR="00F02B14">
        <w:t>the</w:t>
      </w:r>
      <w:r w:rsidR="00D5732C">
        <w:t xml:space="preserve"> </w:t>
      </w:r>
      <w:r w:rsidR="007A41FC">
        <w:t>association</w:t>
      </w:r>
      <w:r w:rsidR="00D5732C">
        <w:t>,</w:t>
      </w:r>
      <w:r w:rsidR="004D644E">
        <w:t xml:space="preserve"> </w:t>
      </w:r>
      <w:r w:rsidR="007A41FC">
        <w:t xml:space="preserve">it shall be possible to </w:t>
      </w:r>
      <w:r w:rsidR="00F02B14">
        <w:t>establish</w:t>
      </w:r>
      <w:r w:rsidR="007A41FC">
        <w:t xml:space="preserve"> the context for </w:t>
      </w:r>
      <w:r w:rsidR="00F02B14">
        <w:t>u</w:t>
      </w:r>
      <w:r w:rsidR="007A41FC">
        <w:t>nicast QoS flow</w:t>
      </w:r>
      <w:r w:rsidR="00F02B14">
        <w:t xml:space="preserve"> for 5GC individual MBS traffic delivery</w:t>
      </w:r>
      <w:r w:rsidR="007A41FC">
        <w:t xml:space="preserve"> </w:t>
      </w:r>
      <w:r w:rsidR="00F02B14">
        <w:t xml:space="preserve">and </w:t>
      </w:r>
      <w:r w:rsidR="002D7D66">
        <w:rPr>
          <w:lang w:val="en-US"/>
        </w:rPr>
        <w:t xml:space="preserve">provide </w:t>
      </w:r>
      <w:r w:rsidR="004301CF">
        <w:rPr>
          <w:lang w:val="en-US"/>
        </w:rPr>
        <w:t>the</w:t>
      </w:r>
      <w:r w:rsidR="002D7D66" w:rsidRPr="002D7D66">
        <w:t xml:space="preserve"> </w:t>
      </w:r>
      <w:r w:rsidR="002D7D66">
        <w:t xml:space="preserve">context to </w:t>
      </w:r>
      <w:r w:rsidR="00D70B4F">
        <w:t xml:space="preserve">the </w:t>
      </w:r>
      <w:r w:rsidR="002D7D66">
        <w:t>RAN</w:t>
      </w:r>
      <w:r w:rsidR="00F02B14">
        <w:t xml:space="preserve">. </w:t>
      </w:r>
    </w:p>
    <w:p w14:paraId="75DCB75B" w14:textId="17EE84D1" w:rsidR="00B75A16" w:rsidRDefault="00B51BFF" w:rsidP="00B75A16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005A01" w:rsidRPr="00005A01">
        <w:rPr>
          <w:rFonts w:eastAsiaTheme="minorEastAsia"/>
          <w:lang w:eastAsia="zh-CN"/>
        </w:rPr>
        <w:t xml:space="preserve">MB-UPF acts as the MBS session anchor </w:t>
      </w:r>
      <w:r w:rsidR="00644972">
        <w:rPr>
          <w:rFonts w:eastAsiaTheme="minorEastAsia"/>
          <w:lang w:eastAsia="zh-CN"/>
        </w:rPr>
        <w:t>when 5GC shared MBS traffic delivery method is used, and PSA acts as the unicast session anchor when 5GC individual MBS traffic delivery method is used</w:t>
      </w:r>
      <w:r w:rsidR="006D61F7">
        <w:rPr>
          <w:rFonts w:eastAsiaTheme="minorEastAsia"/>
          <w:lang w:eastAsia="zh-CN"/>
        </w:rPr>
        <w:t xml:space="preserve"> and PSA receives the MBS data from MB-UPF</w:t>
      </w:r>
      <w:r w:rsidR="00005A01">
        <w:rPr>
          <w:rFonts w:eastAsiaTheme="minorEastAsia"/>
          <w:lang w:eastAsia="zh-CN"/>
        </w:rPr>
        <w:t>.</w:t>
      </w:r>
    </w:p>
    <w:p w14:paraId="20D2FF9F" w14:textId="60713F4A" w:rsidR="00D70B4F" w:rsidRDefault="00D70B4F" w:rsidP="00D70B4F">
      <w:pPr>
        <w:pStyle w:val="B1"/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It shall be possible to enable </w:t>
      </w:r>
      <w:r>
        <w:t>AF provide its preference</w:t>
      </w:r>
      <w:r w:rsidR="00E90BB5">
        <w:t xml:space="preserve"> and associating information</w:t>
      </w:r>
      <w:r>
        <w:t xml:space="preserve"> of the delivery method to the 5GC, for 5GC determining the delivery method.</w:t>
      </w:r>
    </w:p>
    <w:p w14:paraId="7A57AE42" w14:textId="35F564E3" w:rsidR="00D70B4F" w:rsidRPr="00D70B4F" w:rsidRDefault="00D70B4F" w:rsidP="00D70B4F">
      <w:pPr>
        <w:pStyle w:val="B1"/>
        <w:rPr>
          <w:rFonts w:eastAsia="MS Mincho"/>
        </w:rPr>
      </w:pPr>
      <w:r>
        <w:t>-</w:t>
      </w:r>
      <w:r>
        <w:tab/>
        <w:t>MBS capability of the RAN shall be considered</w:t>
      </w:r>
      <w:r w:rsidR="00926D05">
        <w:t xml:space="preserve"> when determining the delivery method</w:t>
      </w:r>
      <w:r>
        <w:t>.</w:t>
      </w:r>
    </w:p>
    <w:p w14:paraId="564FB1E1" w14:textId="77777777" w:rsidR="009A5851" w:rsidRDefault="00A255A4" w:rsidP="00236962">
      <w:pPr>
        <w:pStyle w:val="EditorsNote"/>
      </w:pPr>
      <w:r>
        <w:t>Editor</w:t>
      </w:r>
      <w:r w:rsidRPr="00A255A4">
        <w:t>'</w:t>
      </w:r>
      <w:r>
        <w:t>s Note</w:t>
      </w:r>
      <w:r w:rsidR="009A5851">
        <w:t>:</w:t>
      </w:r>
      <w:r>
        <w:t xml:space="preserve"> </w:t>
      </w:r>
      <w:r w:rsidR="000057E7">
        <w:t>A</w:t>
      </w:r>
      <w:r w:rsidR="009A5851">
        <w:t>lignment based on progress/decision in RAN WGs will be performed as part of the normative phase.</w:t>
      </w:r>
    </w:p>
    <w:p w14:paraId="74BB23F3" w14:textId="1C75ADF2" w:rsidR="00CA089A" w:rsidRPr="00EF6356" w:rsidRDefault="00CA089A" w:rsidP="00EF63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EF6356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4243FE" w14:textId="77777777" w:rsidR="00C2190D" w:rsidRDefault="00C2190D">
      <w:r>
        <w:separator/>
      </w:r>
    </w:p>
    <w:p w14:paraId="60374B60" w14:textId="77777777" w:rsidR="00C2190D" w:rsidRDefault="00C2190D"/>
  </w:endnote>
  <w:endnote w:type="continuationSeparator" w:id="0">
    <w:p w14:paraId="559AC0AA" w14:textId="77777777" w:rsidR="00C2190D" w:rsidRDefault="00C2190D">
      <w:r>
        <w:continuationSeparator/>
      </w:r>
    </w:p>
    <w:p w14:paraId="2CDE14F2" w14:textId="77777777" w:rsidR="00C2190D" w:rsidRDefault="00C219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656190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D5CB63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8C835B3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4FB407" w14:textId="77777777" w:rsidR="00C2190D" w:rsidRDefault="00C2190D">
      <w:r>
        <w:separator/>
      </w:r>
    </w:p>
    <w:p w14:paraId="57BA4A3B" w14:textId="77777777" w:rsidR="00C2190D" w:rsidRDefault="00C2190D"/>
  </w:footnote>
  <w:footnote w:type="continuationSeparator" w:id="0">
    <w:p w14:paraId="4C947A0A" w14:textId="77777777" w:rsidR="00C2190D" w:rsidRDefault="00C2190D">
      <w:r>
        <w:continuationSeparator/>
      </w:r>
    </w:p>
    <w:p w14:paraId="771A9F1B" w14:textId="77777777" w:rsidR="00C2190D" w:rsidRDefault="00C2190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6F0C2C" w14:textId="77777777" w:rsidR="006F5DD0" w:rsidRDefault="006F5DD0"/>
  <w:p w14:paraId="4B330100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FC319B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3107E725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D4109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73B3622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5.4pt;height:15.4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14F86"/>
    <w:multiLevelType w:val="hybridMultilevel"/>
    <w:tmpl w:val="D48EDF6E"/>
    <w:lvl w:ilvl="0" w:tplc="531E061C">
      <w:start w:val="8"/>
      <w:numFmt w:val="bullet"/>
      <w:lvlText w:val="-"/>
      <w:lvlJc w:val="left"/>
      <w:pPr>
        <w:ind w:left="1658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78" w:hanging="42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B1567AC"/>
    <w:multiLevelType w:val="hybridMultilevel"/>
    <w:tmpl w:val="1E2CF7A8"/>
    <w:lvl w:ilvl="0" w:tplc="FCFE5D4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4"/>
  </w:num>
  <w:num w:numId="5">
    <w:abstractNumId w:val="11"/>
  </w:num>
  <w:num w:numId="6">
    <w:abstractNumId w:val="15"/>
  </w:num>
  <w:num w:numId="7">
    <w:abstractNumId w:val="7"/>
  </w:num>
  <w:num w:numId="8">
    <w:abstractNumId w:val="10"/>
  </w:num>
  <w:num w:numId="9">
    <w:abstractNumId w:val="13"/>
  </w:num>
  <w:num w:numId="10">
    <w:abstractNumId w:val="16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4"/>
  </w:num>
  <w:num w:numId="16">
    <w:abstractNumId w:val="2"/>
  </w:num>
  <w:num w:numId="1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C30"/>
    <w:rsid w:val="00004E82"/>
    <w:rsid w:val="00005507"/>
    <w:rsid w:val="000057E7"/>
    <w:rsid w:val="00005A01"/>
    <w:rsid w:val="00005D97"/>
    <w:rsid w:val="00005E68"/>
    <w:rsid w:val="00006BF9"/>
    <w:rsid w:val="0000775E"/>
    <w:rsid w:val="000077C5"/>
    <w:rsid w:val="000078EA"/>
    <w:rsid w:val="00007C50"/>
    <w:rsid w:val="00010551"/>
    <w:rsid w:val="00010882"/>
    <w:rsid w:val="000108AD"/>
    <w:rsid w:val="00010E26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78D"/>
    <w:rsid w:val="00023565"/>
    <w:rsid w:val="00024628"/>
    <w:rsid w:val="00024798"/>
    <w:rsid w:val="000268FB"/>
    <w:rsid w:val="00026EB6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5C1"/>
    <w:rsid w:val="000559CF"/>
    <w:rsid w:val="00056F95"/>
    <w:rsid w:val="0005715C"/>
    <w:rsid w:val="00060F24"/>
    <w:rsid w:val="00062F11"/>
    <w:rsid w:val="000631E9"/>
    <w:rsid w:val="00063321"/>
    <w:rsid w:val="0006332C"/>
    <w:rsid w:val="00063EF2"/>
    <w:rsid w:val="0006502B"/>
    <w:rsid w:val="00065406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5FF3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24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41F1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0F56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211E"/>
    <w:rsid w:val="001731A2"/>
    <w:rsid w:val="001736B5"/>
    <w:rsid w:val="00173A57"/>
    <w:rsid w:val="001750EF"/>
    <w:rsid w:val="00175529"/>
    <w:rsid w:val="001765B4"/>
    <w:rsid w:val="00176CD0"/>
    <w:rsid w:val="00177EFC"/>
    <w:rsid w:val="001802CC"/>
    <w:rsid w:val="001806F6"/>
    <w:rsid w:val="001821B7"/>
    <w:rsid w:val="00182258"/>
    <w:rsid w:val="001835B3"/>
    <w:rsid w:val="00183DCF"/>
    <w:rsid w:val="00184110"/>
    <w:rsid w:val="0018427E"/>
    <w:rsid w:val="00184314"/>
    <w:rsid w:val="001846EE"/>
    <w:rsid w:val="00184908"/>
    <w:rsid w:val="00185660"/>
    <w:rsid w:val="00185C88"/>
    <w:rsid w:val="00185EF5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C1D"/>
    <w:rsid w:val="001B1EDD"/>
    <w:rsid w:val="001B2070"/>
    <w:rsid w:val="001B250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503"/>
    <w:rsid w:val="001F6AA4"/>
    <w:rsid w:val="00200C7B"/>
    <w:rsid w:val="00201759"/>
    <w:rsid w:val="002021FC"/>
    <w:rsid w:val="00204373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1114"/>
    <w:rsid w:val="00232176"/>
    <w:rsid w:val="002322E5"/>
    <w:rsid w:val="00232406"/>
    <w:rsid w:val="00232A66"/>
    <w:rsid w:val="00233A50"/>
    <w:rsid w:val="00233C0C"/>
    <w:rsid w:val="00235221"/>
    <w:rsid w:val="00235368"/>
    <w:rsid w:val="00235F24"/>
    <w:rsid w:val="00236962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26B"/>
    <w:rsid w:val="002540E2"/>
    <w:rsid w:val="00254D03"/>
    <w:rsid w:val="0025520E"/>
    <w:rsid w:val="00257C37"/>
    <w:rsid w:val="00260A35"/>
    <w:rsid w:val="00260C09"/>
    <w:rsid w:val="00260FBA"/>
    <w:rsid w:val="00261D77"/>
    <w:rsid w:val="002622C5"/>
    <w:rsid w:val="0026236D"/>
    <w:rsid w:val="00262BEF"/>
    <w:rsid w:val="00262C6D"/>
    <w:rsid w:val="0026332C"/>
    <w:rsid w:val="0026510D"/>
    <w:rsid w:val="002657DD"/>
    <w:rsid w:val="002660CB"/>
    <w:rsid w:val="00267FC8"/>
    <w:rsid w:val="002707A8"/>
    <w:rsid w:val="00270D4F"/>
    <w:rsid w:val="00271A3E"/>
    <w:rsid w:val="002723FA"/>
    <w:rsid w:val="00272E73"/>
    <w:rsid w:val="00272FA7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66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CFB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6808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CDC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33E"/>
    <w:rsid w:val="00363875"/>
    <w:rsid w:val="00363BB4"/>
    <w:rsid w:val="00364C69"/>
    <w:rsid w:val="00365501"/>
    <w:rsid w:val="003655BA"/>
    <w:rsid w:val="0036751D"/>
    <w:rsid w:val="00367599"/>
    <w:rsid w:val="003676A5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5A4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369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7AB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24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1CF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3F6"/>
    <w:rsid w:val="00465AD0"/>
    <w:rsid w:val="00465DB0"/>
    <w:rsid w:val="00466150"/>
    <w:rsid w:val="00467673"/>
    <w:rsid w:val="00470CA4"/>
    <w:rsid w:val="00472C0B"/>
    <w:rsid w:val="0047446A"/>
    <w:rsid w:val="004745FD"/>
    <w:rsid w:val="004774B4"/>
    <w:rsid w:val="00481CD8"/>
    <w:rsid w:val="004821D9"/>
    <w:rsid w:val="00482DD7"/>
    <w:rsid w:val="00482F42"/>
    <w:rsid w:val="00483322"/>
    <w:rsid w:val="0048353D"/>
    <w:rsid w:val="00483E3C"/>
    <w:rsid w:val="00485470"/>
    <w:rsid w:val="004862C2"/>
    <w:rsid w:val="0048675E"/>
    <w:rsid w:val="00491A0E"/>
    <w:rsid w:val="00494686"/>
    <w:rsid w:val="0049476B"/>
    <w:rsid w:val="00495083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593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20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4E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3A7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07F"/>
    <w:rsid w:val="00520451"/>
    <w:rsid w:val="0052136C"/>
    <w:rsid w:val="00522DC7"/>
    <w:rsid w:val="00524196"/>
    <w:rsid w:val="005244BB"/>
    <w:rsid w:val="00526FD3"/>
    <w:rsid w:val="00527F42"/>
    <w:rsid w:val="005304F4"/>
    <w:rsid w:val="00531F30"/>
    <w:rsid w:val="00532701"/>
    <w:rsid w:val="00532770"/>
    <w:rsid w:val="00533891"/>
    <w:rsid w:val="00533EA7"/>
    <w:rsid w:val="005348AA"/>
    <w:rsid w:val="00535204"/>
    <w:rsid w:val="005354E5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8A2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58F9"/>
    <w:rsid w:val="005761D2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33B7"/>
    <w:rsid w:val="005E3BAE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495"/>
    <w:rsid w:val="005F76E9"/>
    <w:rsid w:val="00601CC9"/>
    <w:rsid w:val="00603FD0"/>
    <w:rsid w:val="00605104"/>
    <w:rsid w:val="00607686"/>
    <w:rsid w:val="00610BB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16E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972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153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1F7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368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310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386"/>
    <w:rsid w:val="007A3633"/>
    <w:rsid w:val="007A3E80"/>
    <w:rsid w:val="007A41FC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57"/>
    <w:rsid w:val="007E6FB0"/>
    <w:rsid w:val="007F0609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ACD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5ABA"/>
    <w:rsid w:val="008273A1"/>
    <w:rsid w:val="008274BB"/>
    <w:rsid w:val="00830B16"/>
    <w:rsid w:val="00830CDB"/>
    <w:rsid w:val="008312E6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874"/>
    <w:rsid w:val="00853AE3"/>
    <w:rsid w:val="0085417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1FD"/>
    <w:rsid w:val="00872977"/>
    <w:rsid w:val="00872C22"/>
    <w:rsid w:val="008735AA"/>
    <w:rsid w:val="008735C7"/>
    <w:rsid w:val="00873EFD"/>
    <w:rsid w:val="008754B1"/>
    <w:rsid w:val="00876CD9"/>
    <w:rsid w:val="00877CD9"/>
    <w:rsid w:val="00880AA1"/>
    <w:rsid w:val="0088211C"/>
    <w:rsid w:val="0088283A"/>
    <w:rsid w:val="00883EB3"/>
    <w:rsid w:val="00884656"/>
    <w:rsid w:val="0088576F"/>
    <w:rsid w:val="0088596E"/>
    <w:rsid w:val="00886689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7F"/>
    <w:rsid w:val="008A59E9"/>
    <w:rsid w:val="008B08E0"/>
    <w:rsid w:val="008B1164"/>
    <w:rsid w:val="008B15E3"/>
    <w:rsid w:val="008B162F"/>
    <w:rsid w:val="008B1D4F"/>
    <w:rsid w:val="008B1FF0"/>
    <w:rsid w:val="008B216C"/>
    <w:rsid w:val="008B2EF7"/>
    <w:rsid w:val="008B483E"/>
    <w:rsid w:val="008B5875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5807"/>
    <w:rsid w:val="00926B89"/>
    <w:rsid w:val="00926D05"/>
    <w:rsid w:val="00927C1B"/>
    <w:rsid w:val="00930E05"/>
    <w:rsid w:val="009312F0"/>
    <w:rsid w:val="009338FD"/>
    <w:rsid w:val="00934371"/>
    <w:rsid w:val="00934470"/>
    <w:rsid w:val="00934C2E"/>
    <w:rsid w:val="00935344"/>
    <w:rsid w:val="0093589E"/>
    <w:rsid w:val="0093615C"/>
    <w:rsid w:val="00936743"/>
    <w:rsid w:val="009367F5"/>
    <w:rsid w:val="00936D93"/>
    <w:rsid w:val="00937D45"/>
    <w:rsid w:val="00942421"/>
    <w:rsid w:val="00942586"/>
    <w:rsid w:val="00942A8D"/>
    <w:rsid w:val="00945C17"/>
    <w:rsid w:val="00946992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664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2FD"/>
    <w:rsid w:val="00975CE0"/>
    <w:rsid w:val="009761CF"/>
    <w:rsid w:val="00976391"/>
    <w:rsid w:val="009772F8"/>
    <w:rsid w:val="009807B3"/>
    <w:rsid w:val="00980867"/>
    <w:rsid w:val="009814E8"/>
    <w:rsid w:val="0098181A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300"/>
    <w:rsid w:val="00995E59"/>
    <w:rsid w:val="00996972"/>
    <w:rsid w:val="00997FCA"/>
    <w:rsid w:val="009A14F4"/>
    <w:rsid w:val="009A1939"/>
    <w:rsid w:val="009A250E"/>
    <w:rsid w:val="009A36B1"/>
    <w:rsid w:val="009A3B64"/>
    <w:rsid w:val="009A44DE"/>
    <w:rsid w:val="009A4D79"/>
    <w:rsid w:val="009A5784"/>
    <w:rsid w:val="009A5851"/>
    <w:rsid w:val="009A6A99"/>
    <w:rsid w:val="009A71EE"/>
    <w:rsid w:val="009B28CC"/>
    <w:rsid w:val="009B2A0D"/>
    <w:rsid w:val="009B2E3A"/>
    <w:rsid w:val="009B2F3F"/>
    <w:rsid w:val="009B3744"/>
    <w:rsid w:val="009B48E1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3D1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506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1C8D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CEE"/>
    <w:rsid w:val="00A23868"/>
    <w:rsid w:val="00A23BBA"/>
    <w:rsid w:val="00A24F28"/>
    <w:rsid w:val="00A255A4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8A6"/>
    <w:rsid w:val="00A53003"/>
    <w:rsid w:val="00A5345E"/>
    <w:rsid w:val="00A535B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49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4DAC"/>
    <w:rsid w:val="00AA5E5D"/>
    <w:rsid w:val="00AA6E53"/>
    <w:rsid w:val="00AB3BD1"/>
    <w:rsid w:val="00AB443B"/>
    <w:rsid w:val="00AB4A09"/>
    <w:rsid w:val="00AB4AFA"/>
    <w:rsid w:val="00AB51CF"/>
    <w:rsid w:val="00AB55EE"/>
    <w:rsid w:val="00AB59A9"/>
    <w:rsid w:val="00AB5DB5"/>
    <w:rsid w:val="00AB7E31"/>
    <w:rsid w:val="00AC0322"/>
    <w:rsid w:val="00AC0A18"/>
    <w:rsid w:val="00AC1F7B"/>
    <w:rsid w:val="00AC2D32"/>
    <w:rsid w:val="00AC3D02"/>
    <w:rsid w:val="00AC4300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AE1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072"/>
    <w:rsid w:val="00B14987"/>
    <w:rsid w:val="00B15CB4"/>
    <w:rsid w:val="00B15D04"/>
    <w:rsid w:val="00B17779"/>
    <w:rsid w:val="00B20E9E"/>
    <w:rsid w:val="00B21492"/>
    <w:rsid w:val="00B22ED3"/>
    <w:rsid w:val="00B24F30"/>
    <w:rsid w:val="00B25263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72C"/>
    <w:rsid w:val="00B3593E"/>
    <w:rsid w:val="00B367F4"/>
    <w:rsid w:val="00B369A9"/>
    <w:rsid w:val="00B37C46"/>
    <w:rsid w:val="00B401EF"/>
    <w:rsid w:val="00B406B6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BFF"/>
    <w:rsid w:val="00B51FF2"/>
    <w:rsid w:val="00B52640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A9A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5A16"/>
    <w:rsid w:val="00B77A3D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37F"/>
    <w:rsid w:val="00BB0C50"/>
    <w:rsid w:val="00BB16F4"/>
    <w:rsid w:val="00BB2751"/>
    <w:rsid w:val="00BB2E6A"/>
    <w:rsid w:val="00BB3C2D"/>
    <w:rsid w:val="00BB51D0"/>
    <w:rsid w:val="00BB5B6F"/>
    <w:rsid w:val="00BB69FE"/>
    <w:rsid w:val="00BC199D"/>
    <w:rsid w:val="00BC19AC"/>
    <w:rsid w:val="00BC1CE4"/>
    <w:rsid w:val="00BC23D0"/>
    <w:rsid w:val="00BC2519"/>
    <w:rsid w:val="00BC3455"/>
    <w:rsid w:val="00BC34D0"/>
    <w:rsid w:val="00BC3920"/>
    <w:rsid w:val="00BC59A3"/>
    <w:rsid w:val="00BD0133"/>
    <w:rsid w:val="00BD0F71"/>
    <w:rsid w:val="00BD1573"/>
    <w:rsid w:val="00BD2553"/>
    <w:rsid w:val="00BD265B"/>
    <w:rsid w:val="00BD3756"/>
    <w:rsid w:val="00BD4109"/>
    <w:rsid w:val="00BD472D"/>
    <w:rsid w:val="00BD57CC"/>
    <w:rsid w:val="00BD5BCA"/>
    <w:rsid w:val="00BE05AD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FBC"/>
    <w:rsid w:val="00C137F5"/>
    <w:rsid w:val="00C14C14"/>
    <w:rsid w:val="00C14C9D"/>
    <w:rsid w:val="00C14FDB"/>
    <w:rsid w:val="00C158D6"/>
    <w:rsid w:val="00C16A47"/>
    <w:rsid w:val="00C2083F"/>
    <w:rsid w:val="00C215AE"/>
    <w:rsid w:val="00C2190D"/>
    <w:rsid w:val="00C21A15"/>
    <w:rsid w:val="00C21B0B"/>
    <w:rsid w:val="00C21C81"/>
    <w:rsid w:val="00C22434"/>
    <w:rsid w:val="00C22BC2"/>
    <w:rsid w:val="00C248DE"/>
    <w:rsid w:val="00C27B02"/>
    <w:rsid w:val="00C31846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55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13D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556B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0B0"/>
    <w:rsid w:val="00CA5B19"/>
    <w:rsid w:val="00CA6115"/>
    <w:rsid w:val="00CA6A05"/>
    <w:rsid w:val="00CA7003"/>
    <w:rsid w:val="00CB0B0C"/>
    <w:rsid w:val="00CB285D"/>
    <w:rsid w:val="00CB690A"/>
    <w:rsid w:val="00CC14A5"/>
    <w:rsid w:val="00CC2796"/>
    <w:rsid w:val="00CC2CB6"/>
    <w:rsid w:val="00CC3816"/>
    <w:rsid w:val="00CC3CAD"/>
    <w:rsid w:val="00CC59D1"/>
    <w:rsid w:val="00CC7185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51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656B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170"/>
    <w:rsid w:val="00D5732C"/>
    <w:rsid w:val="00D579EB"/>
    <w:rsid w:val="00D614D5"/>
    <w:rsid w:val="00D6339A"/>
    <w:rsid w:val="00D64BFB"/>
    <w:rsid w:val="00D70B4F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4C1C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4D37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2DF2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1035"/>
    <w:rsid w:val="00E52155"/>
    <w:rsid w:val="00E54D1D"/>
    <w:rsid w:val="00E55670"/>
    <w:rsid w:val="00E557D6"/>
    <w:rsid w:val="00E55CA3"/>
    <w:rsid w:val="00E565F1"/>
    <w:rsid w:val="00E57CA8"/>
    <w:rsid w:val="00E57E85"/>
    <w:rsid w:val="00E6282F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0BB5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0A37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11F"/>
    <w:rsid w:val="00EF6356"/>
    <w:rsid w:val="00EF6C78"/>
    <w:rsid w:val="00EF6C9D"/>
    <w:rsid w:val="00EF6CE8"/>
    <w:rsid w:val="00F003A1"/>
    <w:rsid w:val="00F02431"/>
    <w:rsid w:val="00F02727"/>
    <w:rsid w:val="00F02B14"/>
    <w:rsid w:val="00F03889"/>
    <w:rsid w:val="00F0628A"/>
    <w:rsid w:val="00F06728"/>
    <w:rsid w:val="00F0699E"/>
    <w:rsid w:val="00F07A65"/>
    <w:rsid w:val="00F1002C"/>
    <w:rsid w:val="00F117CA"/>
    <w:rsid w:val="00F11CE8"/>
    <w:rsid w:val="00F12167"/>
    <w:rsid w:val="00F151BF"/>
    <w:rsid w:val="00F155C4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52E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DB7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2A4E"/>
    <w:rsid w:val="00FF40CB"/>
    <w:rsid w:val="00FF4192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77BA58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9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1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9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5718EE2E-7A03-4AF3-897E-F70A71B0C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CBN</cp:lastModifiedBy>
  <cp:revision>8</cp:revision>
  <cp:lastPrinted>2018-08-13T16:59:00Z</cp:lastPrinted>
  <dcterms:created xsi:type="dcterms:W3CDTF">2020-09-30T07:55:00Z</dcterms:created>
  <dcterms:modified xsi:type="dcterms:W3CDTF">2020-09-30T09:43:00Z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(3)zf2m8+RolCDOGlsfPMoOLcCt9SDtGfBjXrR6R9SHjRsISh5qSWSD+ptyzDqez+cpibgk++02
s0es4DvmRDPyuebjAth3RgF7kC+gPjpb+3yMs8xTYg+rGqbQdRhYvQjcmCtHtio7fJV2wDdL
XJ0tjFo5cyRHV6nrvMbqlVzNmclE668wsnXSCPAf76L3mIuVArtJsqFhN2Qt8OgsoSrYqCop
9WQ2E3DkxKBtRa+QZF</vt:lpwstr>
  </property>
  <property fmtid="{D5CDD505-2E9C-101B-9397-08002B2CF9AE}" pid="13" name="_2015_ms_pID_7253431">
    <vt:lpwstr>UI+mpJQuIXpSsCclh6OsPABjne9YIDTjJPm3BQYSDTw5APjoUMwQdV
jB5Vg5qOFrOMOBiEFaoEMxsrb6BWG+YxJ+9BhSPlAOFpyel5OwvOTG6v1LhjW191XyTFtUSl
+LptYYjlHghWDtxo7wuYu9X9WVtt1mQczC6qjIGKbwIqYa5TaqHF9mEOWQzXeq+efwSFIJX0
aCxX+bGdU1tCtSuK6+oTbVmiR+ootKQyap9i</vt:lpwstr>
  </property>
  <property fmtid="{D5CDD505-2E9C-101B-9397-08002B2CF9AE}" pid="14" name="_2015_ms_pID_7253432">
    <vt:lpwstr>LA==</vt:lpwstr>
  </property>
</Properties>
</file>